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DE9" w:rsidRDefault="005D7DE9" w:rsidP="005D7DE9">
      <w:pPr>
        <w:spacing w:line="700" w:lineRule="exact"/>
        <w:jc w:val="center"/>
        <w:rPr>
          <w:rFonts w:ascii="方正小标宋_GBK" w:eastAsia="方正小标宋_GBK" w:hint="eastAsia"/>
          <w:sz w:val="44"/>
          <w:szCs w:val="44"/>
        </w:rPr>
      </w:pPr>
    </w:p>
    <w:p w:rsidR="005D7DE9" w:rsidRDefault="000D372A" w:rsidP="005D7DE9">
      <w:pPr>
        <w:spacing w:line="700" w:lineRule="exact"/>
        <w:jc w:val="center"/>
        <w:rPr>
          <w:rFonts w:ascii="方正小标宋_GBK" w:eastAsia="方正小标宋_GBK" w:hint="eastAsia"/>
          <w:sz w:val="44"/>
          <w:szCs w:val="44"/>
        </w:rPr>
      </w:pPr>
      <w:r w:rsidRPr="005D7DE9">
        <w:rPr>
          <w:rFonts w:ascii="方正小标宋_GBK" w:eastAsia="方正小标宋_GBK" w:hint="eastAsia"/>
          <w:sz w:val="44"/>
          <w:szCs w:val="44"/>
        </w:rPr>
        <w:t>教育部办公厅 公安部办公厅关于普通高等</w:t>
      </w:r>
    </w:p>
    <w:p w:rsidR="005D7DE9" w:rsidRDefault="000D372A" w:rsidP="005D7DE9">
      <w:pPr>
        <w:spacing w:line="700" w:lineRule="exact"/>
        <w:jc w:val="center"/>
        <w:rPr>
          <w:rFonts w:ascii="方正小标宋_GBK" w:eastAsia="方正小标宋_GBK" w:hint="eastAsia"/>
          <w:sz w:val="44"/>
          <w:szCs w:val="44"/>
        </w:rPr>
      </w:pPr>
      <w:r w:rsidRPr="005D7DE9">
        <w:rPr>
          <w:rFonts w:ascii="方正小标宋_GBK" w:eastAsia="方正小标宋_GBK" w:hint="eastAsia"/>
          <w:sz w:val="44"/>
          <w:szCs w:val="44"/>
        </w:rPr>
        <w:t>学校毕业生应征入伍</w:t>
      </w:r>
      <w:proofErr w:type="gramStart"/>
      <w:r w:rsidRPr="005D7DE9">
        <w:rPr>
          <w:rFonts w:ascii="方正小标宋_GBK" w:eastAsia="方正小标宋_GBK" w:hint="eastAsia"/>
          <w:sz w:val="44"/>
          <w:szCs w:val="44"/>
        </w:rPr>
        <w:t>服义务</w:t>
      </w:r>
      <w:proofErr w:type="gramEnd"/>
      <w:r w:rsidRPr="005D7DE9">
        <w:rPr>
          <w:rFonts w:ascii="方正小标宋_GBK" w:eastAsia="方正小标宋_GBK" w:hint="eastAsia"/>
          <w:sz w:val="44"/>
          <w:szCs w:val="44"/>
        </w:rPr>
        <w:t>兵役办理</w:t>
      </w:r>
    </w:p>
    <w:p w:rsidR="005D7DE9" w:rsidRPr="005D7DE9" w:rsidRDefault="000D372A" w:rsidP="005D7DE9">
      <w:pPr>
        <w:spacing w:line="700" w:lineRule="exact"/>
        <w:jc w:val="center"/>
        <w:rPr>
          <w:rFonts w:ascii="方正小标宋_GBK" w:eastAsia="方正小标宋_GBK" w:hint="eastAsia"/>
          <w:sz w:val="44"/>
          <w:szCs w:val="44"/>
        </w:rPr>
      </w:pPr>
      <w:r w:rsidRPr="005D7DE9">
        <w:rPr>
          <w:rFonts w:ascii="方正小标宋_GBK" w:eastAsia="方正小标宋_GBK" w:hint="eastAsia"/>
          <w:sz w:val="44"/>
          <w:szCs w:val="44"/>
        </w:rPr>
        <w:t>就业手续有关问题的通知</w:t>
      </w:r>
    </w:p>
    <w:p w:rsidR="000D372A" w:rsidRPr="008E140D" w:rsidRDefault="000D372A" w:rsidP="005D7DE9">
      <w:pPr>
        <w:spacing w:line="580" w:lineRule="exact"/>
        <w:jc w:val="center"/>
        <w:rPr>
          <w:rFonts w:ascii="方正仿宋_GBK" w:eastAsia="方正仿宋_GBK" w:hint="eastAsia"/>
          <w:sz w:val="32"/>
          <w:szCs w:val="32"/>
        </w:rPr>
      </w:pPr>
      <w:r w:rsidRPr="008E140D">
        <w:rPr>
          <w:rFonts w:ascii="方正仿宋_GBK" w:eastAsia="方正仿宋_GBK" w:hint="eastAsia"/>
          <w:sz w:val="32"/>
          <w:szCs w:val="32"/>
        </w:rPr>
        <w:t>（教学厅〔2009〕5号）</w:t>
      </w:r>
    </w:p>
    <w:p w:rsidR="005D7DE9" w:rsidRDefault="005D7DE9" w:rsidP="005D7DE9">
      <w:pPr>
        <w:spacing w:line="580" w:lineRule="exact"/>
        <w:rPr>
          <w:rFonts w:ascii="方正仿宋_GBK" w:eastAsia="方正仿宋_GBK" w:hint="eastAsia"/>
          <w:sz w:val="32"/>
          <w:szCs w:val="32"/>
        </w:rPr>
      </w:pPr>
    </w:p>
    <w:p w:rsidR="000D372A" w:rsidRPr="008E140D" w:rsidRDefault="000D372A" w:rsidP="005D7DE9">
      <w:pPr>
        <w:spacing w:line="580" w:lineRule="exact"/>
        <w:rPr>
          <w:rFonts w:ascii="方正仿宋_GBK" w:eastAsia="方正仿宋_GBK" w:hint="eastAsia"/>
          <w:sz w:val="32"/>
          <w:szCs w:val="32"/>
        </w:rPr>
      </w:pPr>
      <w:r w:rsidRPr="008E140D">
        <w:rPr>
          <w:rFonts w:ascii="方正仿宋_GBK" w:eastAsia="方正仿宋_GBK" w:hint="eastAsia"/>
          <w:sz w:val="32"/>
          <w:szCs w:val="32"/>
        </w:rPr>
        <w:t>各省、自治区、直辖市教育厅（教委）、公安厅（局），新疆生产建设兵团教育局、公安局，有关部门（单位）教育司（局）：</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t>    </w:t>
      </w:r>
      <w:r w:rsidRPr="008E140D">
        <w:rPr>
          <w:rFonts w:ascii="方正仿宋_GBK" w:eastAsia="方正仿宋_GBK" w:hint="eastAsia"/>
          <w:sz w:val="32"/>
          <w:szCs w:val="32"/>
        </w:rPr>
        <w:t>自2007年以来，根据国务院、中央军委征兵命令，各地加大各级各类院校应届毕业生的征集力度，较大幅度地提高了兵员质量。为进一步落实国家鼓??有关政策，促进服役期满后的高校毕业生顺利就业，现就应征入伍</w:t>
      </w:r>
      <w:proofErr w:type="gramStart"/>
      <w:r w:rsidRPr="008E140D">
        <w:rPr>
          <w:rFonts w:ascii="方正仿宋_GBK" w:eastAsia="方正仿宋_GBK" w:hint="eastAsia"/>
          <w:sz w:val="32"/>
          <w:szCs w:val="32"/>
        </w:rPr>
        <w:t>服义务</w:t>
      </w:r>
      <w:proofErr w:type="gramEnd"/>
      <w:r w:rsidRPr="008E140D">
        <w:rPr>
          <w:rFonts w:ascii="方正仿宋_GBK" w:eastAsia="方正仿宋_GBK" w:hint="eastAsia"/>
          <w:sz w:val="32"/>
          <w:szCs w:val="32"/>
        </w:rPr>
        <w:t>兵役的普通高等学校毕业生（以下简称入伍高校毕业生）办理就业手续的有关事项通知如下：</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t>    </w:t>
      </w:r>
      <w:r w:rsidRPr="008E140D">
        <w:rPr>
          <w:rFonts w:ascii="方正仿宋_GBK" w:eastAsia="方正仿宋_GBK" w:hint="eastAsia"/>
          <w:sz w:val="32"/>
          <w:szCs w:val="32"/>
        </w:rPr>
        <w:t>一、被确定为预征对象的普通高等学校应届毕业生离校时，就读高校为其办理《全国普通高等学校毕业生就业报到证》并在备注栏注明“预征对象”字样。在入学时已将户口由原籍迁至就读高校的预征对象，要将户口</w:t>
      </w:r>
      <w:proofErr w:type="gramStart"/>
      <w:r w:rsidRPr="008E140D">
        <w:rPr>
          <w:rFonts w:ascii="方正仿宋_GBK" w:eastAsia="方正仿宋_GBK" w:hint="eastAsia"/>
          <w:sz w:val="32"/>
          <w:szCs w:val="32"/>
        </w:rPr>
        <w:t>迁回</w:t>
      </w:r>
      <w:proofErr w:type="gramEnd"/>
      <w:r w:rsidRPr="008E140D">
        <w:rPr>
          <w:rFonts w:ascii="方正仿宋_GBK" w:eastAsia="方正仿宋_GBK" w:hint="eastAsia"/>
          <w:sz w:val="32"/>
          <w:szCs w:val="32"/>
        </w:rPr>
        <w:t>原籍。</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t>    </w:t>
      </w:r>
      <w:r w:rsidRPr="008E140D">
        <w:rPr>
          <w:rFonts w:ascii="方正仿宋_GBK" w:eastAsia="方正仿宋_GBK" w:hint="eastAsia"/>
          <w:sz w:val="32"/>
          <w:szCs w:val="32"/>
        </w:rPr>
        <w:t>二、入伍高校毕业生原就读高校根据全国学生资助管理中心或省级学生资助管理中心核实的信息，对本校入伍毕业生进行登记备案，并作为其退出现役后办理就业手续的依据。</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lastRenderedPageBreak/>
        <w:t>    </w:t>
      </w:r>
      <w:r w:rsidRPr="008E140D">
        <w:rPr>
          <w:rFonts w:ascii="方正仿宋_GBK" w:eastAsia="方正仿宋_GBK" w:hint="eastAsia"/>
          <w:sz w:val="32"/>
          <w:szCs w:val="32"/>
        </w:rPr>
        <w:t>三、入伍高校毕业生退出现役后，可参照普通高等学校应届毕业生，凭用人单位录（聘）用手续，向原就读高校再次申请办理就业报到证。申请办理就业报到证的期限从退出现役当年的12月1日起，至次年12月31日止。</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t>    </w:t>
      </w:r>
      <w:r w:rsidRPr="008E140D">
        <w:rPr>
          <w:rFonts w:ascii="方正仿宋_GBK" w:eastAsia="方正仿宋_GBK" w:hint="eastAsia"/>
          <w:sz w:val="32"/>
          <w:szCs w:val="32"/>
        </w:rPr>
        <w:t>四、各地公安部门依据退出现役高校毕业生所持的《全国普通高等学校毕业生就业报到证》，为其办理从原籍到工作所在地的户口迁移手续。直辖市按照有关规定执行。</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t>    </w:t>
      </w:r>
      <w:r w:rsidRPr="008E140D">
        <w:rPr>
          <w:rFonts w:ascii="方正仿宋_GBK" w:eastAsia="方正仿宋_GBK" w:hint="eastAsia"/>
          <w:sz w:val="32"/>
          <w:szCs w:val="32"/>
        </w:rPr>
        <w:t>未能入伍的毕业生预征对象，可根据有关规定，向原就读学校申请办理就业改派手续，毕业生就业地</w:t>
      </w:r>
      <w:proofErr w:type="gramStart"/>
      <w:r w:rsidRPr="008E140D">
        <w:rPr>
          <w:rFonts w:ascii="方正仿宋_GBK" w:eastAsia="方正仿宋_GBK" w:hint="eastAsia"/>
          <w:sz w:val="32"/>
          <w:szCs w:val="32"/>
        </w:rPr>
        <w:t>公安部门凭毕业生</w:t>
      </w:r>
      <w:proofErr w:type="gramEnd"/>
      <w:r w:rsidRPr="008E140D">
        <w:rPr>
          <w:rFonts w:ascii="方正仿宋_GBK" w:eastAsia="方正仿宋_GBK" w:hint="eastAsia"/>
          <w:sz w:val="32"/>
          <w:szCs w:val="32"/>
        </w:rPr>
        <w:t>所持的《全国普通高等学校毕业生就业报到证》为其办理户口迁移手续。直辖市按照有关规定执行。</w:t>
      </w:r>
    </w:p>
    <w:p w:rsidR="000D372A" w:rsidRPr="008E140D" w:rsidRDefault="000D372A" w:rsidP="00633F48">
      <w:pPr>
        <w:spacing w:line="580" w:lineRule="exact"/>
        <w:ind w:firstLineChars="100" w:firstLine="320"/>
        <w:rPr>
          <w:rFonts w:ascii="方正仿宋_GBK" w:eastAsia="方正仿宋_GBK" w:hint="eastAsia"/>
          <w:sz w:val="32"/>
          <w:szCs w:val="32"/>
        </w:rPr>
      </w:pPr>
      <w:r w:rsidRPr="008E140D">
        <w:rPr>
          <w:rFonts w:ascii="方正仿宋_GBK" w:eastAsia="方正仿宋_GBK" w:hint="eastAsia"/>
          <w:sz w:val="32"/>
          <w:szCs w:val="32"/>
        </w:rPr>
        <w:t>    </w:t>
      </w:r>
      <w:r w:rsidRPr="008E140D">
        <w:rPr>
          <w:rFonts w:ascii="方正仿宋_GBK" w:eastAsia="方正仿宋_GBK" w:hint="eastAsia"/>
          <w:sz w:val="32"/>
          <w:szCs w:val="32"/>
        </w:rPr>
        <w:t>请各省级教育行政部门、公安部门速将此件转发至本行政区域内各普通高等学校、公安派出所。</w:t>
      </w:r>
    </w:p>
    <w:p w:rsidR="005D7DE9" w:rsidRDefault="005D7DE9" w:rsidP="00633F48">
      <w:pPr>
        <w:spacing w:line="580" w:lineRule="exact"/>
        <w:ind w:firstLineChars="100" w:firstLine="320"/>
        <w:rPr>
          <w:rFonts w:ascii="方正仿宋_GBK" w:eastAsia="方正仿宋_GBK" w:hint="eastAsia"/>
          <w:sz w:val="32"/>
          <w:szCs w:val="32"/>
        </w:rPr>
      </w:pPr>
    </w:p>
    <w:p w:rsidR="005D7DE9" w:rsidRDefault="005D7DE9" w:rsidP="00633F48">
      <w:pPr>
        <w:spacing w:line="580" w:lineRule="exact"/>
        <w:ind w:firstLineChars="100" w:firstLine="320"/>
        <w:rPr>
          <w:rFonts w:ascii="方正仿宋_GBK" w:eastAsia="方正仿宋_GBK" w:hint="eastAsia"/>
          <w:sz w:val="32"/>
          <w:szCs w:val="32"/>
        </w:rPr>
      </w:pPr>
    </w:p>
    <w:p w:rsidR="000D372A" w:rsidRPr="008E140D" w:rsidRDefault="000D372A" w:rsidP="005D7DE9">
      <w:pPr>
        <w:spacing w:line="580" w:lineRule="exact"/>
        <w:ind w:firstLineChars="900" w:firstLine="2880"/>
        <w:rPr>
          <w:rFonts w:ascii="方正仿宋_GBK" w:eastAsia="方正仿宋_GBK" w:hint="eastAsia"/>
          <w:sz w:val="32"/>
          <w:szCs w:val="32"/>
        </w:rPr>
      </w:pPr>
      <w:r w:rsidRPr="008E140D">
        <w:rPr>
          <w:rFonts w:ascii="方正仿宋_GBK" w:eastAsia="方正仿宋_GBK" w:hint="eastAsia"/>
          <w:sz w:val="32"/>
          <w:szCs w:val="32"/>
        </w:rPr>
        <w:t>教育部办公厅 公安部办公厅</w:t>
      </w:r>
    </w:p>
    <w:p w:rsidR="005D7DE9" w:rsidRPr="005D7DE9" w:rsidRDefault="005D7DE9" w:rsidP="00633F48">
      <w:pPr>
        <w:spacing w:line="580" w:lineRule="exact"/>
        <w:ind w:firstLineChars="100" w:firstLine="320"/>
        <w:rPr>
          <w:rFonts w:ascii="方正仿宋_GBK" w:eastAsia="方正仿宋_GBK" w:hint="eastAsia"/>
          <w:sz w:val="32"/>
          <w:szCs w:val="32"/>
        </w:rPr>
      </w:pPr>
    </w:p>
    <w:p w:rsidR="000D372A" w:rsidRPr="008E140D" w:rsidRDefault="000D372A" w:rsidP="005D7DE9">
      <w:pPr>
        <w:spacing w:line="580" w:lineRule="exact"/>
        <w:ind w:firstLineChars="1100" w:firstLine="3520"/>
        <w:rPr>
          <w:rFonts w:ascii="方正仿宋_GBK" w:eastAsia="方正仿宋_GBK" w:hint="eastAsia"/>
          <w:sz w:val="32"/>
          <w:szCs w:val="32"/>
        </w:rPr>
      </w:pPr>
      <w:bookmarkStart w:id="0" w:name="_GoBack"/>
      <w:bookmarkEnd w:id="0"/>
      <w:r w:rsidRPr="008E140D">
        <w:rPr>
          <w:rFonts w:ascii="方正仿宋_GBK" w:eastAsia="方正仿宋_GBK" w:hint="eastAsia"/>
          <w:sz w:val="32"/>
          <w:szCs w:val="32"/>
        </w:rPr>
        <w:t>二〇〇九年六月九日</w:t>
      </w:r>
    </w:p>
    <w:p w:rsidR="00475519" w:rsidRPr="008E140D" w:rsidRDefault="00475519" w:rsidP="00633F48">
      <w:pPr>
        <w:spacing w:line="580" w:lineRule="exact"/>
        <w:ind w:firstLineChars="100" w:firstLine="320"/>
        <w:rPr>
          <w:rFonts w:ascii="方正仿宋_GBK" w:eastAsia="方正仿宋_GBK" w:hint="eastAsia"/>
          <w:sz w:val="32"/>
          <w:szCs w:val="32"/>
        </w:rPr>
      </w:pPr>
    </w:p>
    <w:sectPr w:rsidR="00475519" w:rsidRPr="008E140D" w:rsidSect="00633F48">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40D" w:rsidRDefault="008E140D" w:rsidP="008E140D">
      <w:r>
        <w:separator/>
      </w:r>
    </w:p>
  </w:endnote>
  <w:endnote w:type="continuationSeparator" w:id="0">
    <w:p w:rsidR="008E140D" w:rsidRDefault="008E140D" w:rsidP="008E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379011"/>
      <w:docPartObj>
        <w:docPartGallery w:val="Page Numbers (Bottom of Page)"/>
        <w:docPartUnique/>
      </w:docPartObj>
    </w:sdtPr>
    <w:sdtContent>
      <w:p w:rsidR="00633F48" w:rsidRDefault="00633F48">
        <w:pPr>
          <w:pStyle w:val="a4"/>
          <w:jc w:val="center"/>
        </w:pPr>
        <w:r>
          <w:fldChar w:fldCharType="begin"/>
        </w:r>
        <w:r>
          <w:instrText>PAGE   \* MERGEFORMAT</w:instrText>
        </w:r>
        <w:r>
          <w:fldChar w:fldCharType="separate"/>
        </w:r>
        <w:r w:rsidR="00EA6FD0" w:rsidRPr="00EA6FD0">
          <w:rPr>
            <w:noProof/>
            <w:lang w:val="zh-CN"/>
          </w:rPr>
          <w:t>2</w:t>
        </w:r>
        <w:r>
          <w:fldChar w:fldCharType="end"/>
        </w:r>
      </w:p>
    </w:sdtContent>
  </w:sdt>
  <w:p w:rsidR="00633F48" w:rsidRDefault="00633F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40D" w:rsidRDefault="008E140D" w:rsidP="008E140D">
      <w:r>
        <w:separator/>
      </w:r>
    </w:p>
  </w:footnote>
  <w:footnote w:type="continuationSeparator" w:id="0">
    <w:p w:rsidR="008E140D" w:rsidRDefault="008E140D" w:rsidP="008E14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72A"/>
    <w:rsid w:val="000D372A"/>
    <w:rsid w:val="00475519"/>
    <w:rsid w:val="005D7DE9"/>
    <w:rsid w:val="00633F48"/>
    <w:rsid w:val="008E140D"/>
    <w:rsid w:val="00EA6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14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140D"/>
    <w:rPr>
      <w:sz w:val="18"/>
      <w:szCs w:val="18"/>
    </w:rPr>
  </w:style>
  <w:style w:type="paragraph" w:styleId="a4">
    <w:name w:val="footer"/>
    <w:basedOn w:val="a"/>
    <w:link w:val="Char0"/>
    <w:uiPriority w:val="99"/>
    <w:unhideWhenUsed/>
    <w:rsid w:val="008E140D"/>
    <w:pPr>
      <w:tabs>
        <w:tab w:val="center" w:pos="4153"/>
        <w:tab w:val="right" w:pos="8306"/>
      </w:tabs>
      <w:snapToGrid w:val="0"/>
      <w:jc w:val="left"/>
    </w:pPr>
    <w:rPr>
      <w:sz w:val="18"/>
      <w:szCs w:val="18"/>
    </w:rPr>
  </w:style>
  <w:style w:type="character" w:customStyle="1" w:styleId="Char0">
    <w:name w:val="页脚 Char"/>
    <w:basedOn w:val="a0"/>
    <w:link w:val="a4"/>
    <w:uiPriority w:val="99"/>
    <w:rsid w:val="008E140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14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140D"/>
    <w:rPr>
      <w:sz w:val="18"/>
      <w:szCs w:val="18"/>
    </w:rPr>
  </w:style>
  <w:style w:type="paragraph" w:styleId="a4">
    <w:name w:val="footer"/>
    <w:basedOn w:val="a"/>
    <w:link w:val="Char0"/>
    <w:uiPriority w:val="99"/>
    <w:unhideWhenUsed/>
    <w:rsid w:val="008E140D"/>
    <w:pPr>
      <w:tabs>
        <w:tab w:val="center" w:pos="4153"/>
        <w:tab w:val="right" w:pos="8306"/>
      </w:tabs>
      <w:snapToGrid w:val="0"/>
      <w:jc w:val="left"/>
    </w:pPr>
    <w:rPr>
      <w:sz w:val="18"/>
      <w:szCs w:val="18"/>
    </w:rPr>
  </w:style>
  <w:style w:type="character" w:customStyle="1" w:styleId="Char0">
    <w:name w:val="页脚 Char"/>
    <w:basedOn w:val="a0"/>
    <w:link w:val="a4"/>
    <w:uiPriority w:val="99"/>
    <w:rsid w:val="008E14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557225">
      <w:bodyDiv w:val="1"/>
      <w:marLeft w:val="0"/>
      <w:marRight w:val="0"/>
      <w:marTop w:val="0"/>
      <w:marBottom w:val="0"/>
      <w:divBdr>
        <w:top w:val="none" w:sz="0" w:space="0" w:color="auto"/>
        <w:left w:val="none" w:sz="0" w:space="0" w:color="auto"/>
        <w:bottom w:val="none" w:sz="0" w:space="0" w:color="auto"/>
        <w:right w:val="none" w:sz="0" w:space="0" w:color="auto"/>
      </w:divBdr>
      <w:divsChild>
        <w:div w:id="2012639169">
          <w:marLeft w:val="0"/>
          <w:marRight w:val="0"/>
          <w:marTop w:val="0"/>
          <w:marBottom w:val="0"/>
          <w:divBdr>
            <w:top w:val="none" w:sz="0" w:space="0" w:color="auto"/>
            <w:left w:val="none" w:sz="0" w:space="0" w:color="auto"/>
            <w:bottom w:val="none" w:sz="0" w:space="0" w:color="auto"/>
            <w:right w:val="none" w:sz="0" w:space="0" w:color="auto"/>
          </w:divBdr>
          <w:divsChild>
            <w:div w:id="253560265">
              <w:marLeft w:val="0"/>
              <w:marRight w:val="0"/>
              <w:marTop w:val="0"/>
              <w:marBottom w:val="0"/>
              <w:divBdr>
                <w:top w:val="none" w:sz="0" w:space="0" w:color="auto"/>
                <w:left w:val="none" w:sz="0" w:space="0" w:color="auto"/>
                <w:bottom w:val="none" w:sz="0" w:space="0" w:color="auto"/>
                <w:right w:val="none" w:sz="0" w:space="0" w:color="auto"/>
              </w:divBdr>
              <w:divsChild>
                <w:div w:id="1698695039">
                  <w:marLeft w:val="0"/>
                  <w:marRight w:val="0"/>
                  <w:marTop w:val="0"/>
                  <w:marBottom w:val="0"/>
                  <w:divBdr>
                    <w:top w:val="none" w:sz="0" w:space="0" w:color="auto"/>
                    <w:left w:val="none" w:sz="0" w:space="0" w:color="auto"/>
                    <w:bottom w:val="none" w:sz="0" w:space="0" w:color="auto"/>
                    <w:right w:val="none" w:sz="0" w:space="0" w:color="auto"/>
                  </w:divBdr>
                  <w:divsChild>
                    <w:div w:id="296372812">
                      <w:marLeft w:val="0"/>
                      <w:marRight w:val="0"/>
                      <w:marTop w:val="0"/>
                      <w:marBottom w:val="0"/>
                      <w:divBdr>
                        <w:top w:val="none" w:sz="0" w:space="0" w:color="auto"/>
                        <w:left w:val="none" w:sz="0" w:space="0" w:color="auto"/>
                        <w:bottom w:val="none" w:sz="0" w:space="0" w:color="auto"/>
                        <w:right w:val="none" w:sz="0" w:space="0" w:color="auto"/>
                      </w:divBdr>
                      <w:divsChild>
                        <w:div w:id="1269578139">
                          <w:marLeft w:val="0"/>
                          <w:marRight w:val="0"/>
                          <w:marTop w:val="0"/>
                          <w:marBottom w:val="0"/>
                          <w:divBdr>
                            <w:top w:val="none" w:sz="0" w:space="0" w:color="auto"/>
                            <w:left w:val="none" w:sz="0" w:space="0" w:color="auto"/>
                            <w:bottom w:val="none" w:sz="0" w:space="0" w:color="auto"/>
                            <w:right w:val="none" w:sz="0" w:space="0" w:color="auto"/>
                          </w:divBdr>
                          <w:divsChild>
                            <w:div w:id="4406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2013-05-28T13:10:00Z</dcterms:created>
  <dcterms:modified xsi:type="dcterms:W3CDTF">2013-05-30T07:44:00Z</dcterms:modified>
</cp:coreProperties>
</file>